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E913A4">
      <w:pPr>
        <w:pStyle w:val="BodyText"/>
        <w:rPr>
          <w:sz w:val="20"/>
        </w:rPr>
      </w:pPr>
      <w:r>
        <w:rPr>
          <w:sz w:val="20"/>
        </w:rPr>
      </w:r>
      <w:r>
        <w:rPr>
          <w:sz w:val="20"/>
        </w:rPr>
        <w:pict>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wrap type="none"/>
            <w10:anchorlock/>
          </v:group>
        </w:pic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FA6523">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FA6523">
              <w:rPr>
                <w:color w:val="231F20"/>
                <w:sz w:val="24"/>
              </w:rPr>
              <w:t>20,510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FA6523">
              <w:rPr>
                <w:color w:val="231F20"/>
                <w:sz w:val="24"/>
              </w:rPr>
              <w:t>5,508</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FA6523">
              <w:rPr>
                <w:color w:val="231F20"/>
                <w:sz w:val="24"/>
              </w:rPr>
              <w:t>20,508</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FA6523">
              <w:rPr>
                <w:color w:val="231F20"/>
                <w:sz w:val="24"/>
              </w:rPr>
              <w:t>25,508</w:t>
            </w:r>
          </w:p>
        </w:tc>
      </w:tr>
    </w:tbl>
    <w:p w:rsidR="00C658FB" w:rsidRDefault="00E913A4">
      <w:pPr>
        <w:pStyle w:val="BodyText"/>
        <w:spacing w:before="1"/>
        <w:rPr>
          <w:sz w:val="22"/>
        </w:rPr>
      </w:pPr>
      <w:r>
        <w:pict>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027146">
              <w:rPr>
                <w:b/>
                <w:color w:val="231F20"/>
                <w:sz w:val="24"/>
              </w:rPr>
              <w:t>self</w:t>
            </w:r>
            <w:r w:rsidR="00027146">
              <w:rPr>
                <w:b/>
                <w:color w:val="231F20"/>
                <w:spacing w:val="-4"/>
                <w:sz w:val="24"/>
              </w:rPr>
              <w:t>-</w:t>
            </w:r>
            <w:r w:rsidR="00027146">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B8623F">
        <w:trPr>
          <w:trHeight w:val="1472"/>
        </w:trPr>
        <w:tc>
          <w:tcPr>
            <w:tcW w:w="11582" w:type="dxa"/>
          </w:tcPr>
          <w:p w:rsidR="00B8623F" w:rsidRDefault="00B8623F" w:rsidP="00B8623F">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B8623F" w:rsidRDefault="00B8623F" w:rsidP="00B8623F">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B8623F" w:rsidRDefault="00B8623F" w:rsidP="00B8623F">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B8623F" w:rsidRDefault="00B8623F" w:rsidP="00B8623F">
            <w:pPr>
              <w:pStyle w:val="TableParagraph"/>
              <w:spacing w:before="17"/>
              <w:ind w:left="79"/>
              <w:rPr>
                <w:sz w:val="26"/>
              </w:rPr>
            </w:pPr>
            <w:r>
              <w:rPr>
                <w:color w:val="231F20"/>
                <w:sz w:val="26"/>
              </w:rPr>
              <w:t xml:space="preserve">    66%</w:t>
            </w:r>
          </w:p>
        </w:tc>
      </w:tr>
      <w:tr w:rsidR="00B8623F">
        <w:trPr>
          <w:trHeight w:val="944"/>
        </w:trPr>
        <w:tc>
          <w:tcPr>
            <w:tcW w:w="11582" w:type="dxa"/>
          </w:tcPr>
          <w:p w:rsidR="00B8623F" w:rsidRDefault="00B8623F" w:rsidP="00B8623F">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B8623F" w:rsidRDefault="00B8623F" w:rsidP="00B8623F">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B8623F" w:rsidRDefault="00B8623F" w:rsidP="00B8623F">
            <w:pPr>
              <w:pStyle w:val="TableParagraph"/>
              <w:spacing w:before="17"/>
              <w:ind w:left="79"/>
              <w:rPr>
                <w:sz w:val="26"/>
              </w:rPr>
            </w:pPr>
            <w:r>
              <w:rPr>
                <w:color w:val="231F20"/>
                <w:sz w:val="26"/>
              </w:rPr>
              <w:t xml:space="preserve">    56%</w:t>
            </w:r>
          </w:p>
        </w:tc>
      </w:tr>
      <w:tr w:rsidR="00B8623F">
        <w:trPr>
          <w:trHeight w:val="368"/>
        </w:trPr>
        <w:tc>
          <w:tcPr>
            <w:tcW w:w="11582" w:type="dxa"/>
          </w:tcPr>
          <w:p w:rsidR="00B8623F" w:rsidRDefault="00B8623F" w:rsidP="00B8623F">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B8623F" w:rsidRDefault="00B8623F" w:rsidP="00B8623F">
            <w:pPr>
              <w:pStyle w:val="TableParagraph"/>
              <w:spacing w:before="17"/>
              <w:ind w:left="79"/>
              <w:rPr>
                <w:sz w:val="26"/>
              </w:rPr>
            </w:pPr>
            <w:r>
              <w:rPr>
                <w:color w:val="231F20"/>
                <w:sz w:val="26"/>
              </w:rPr>
              <w:t xml:space="preserve">    53%</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B8623F" w:rsidRDefault="00D131A0" w:rsidP="00B8623F">
            <w:pPr>
              <w:pStyle w:val="TableParagraph"/>
              <w:spacing w:before="127"/>
              <w:ind w:left="43"/>
              <w:rPr>
                <w:sz w:val="24"/>
              </w:rPr>
            </w:pPr>
            <w:r>
              <w:rPr>
                <w:sz w:val="24"/>
              </w:rPr>
              <w:t>Yes</w:t>
            </w:r>
            <w:r w:rsidRPr="00027146">
              <w:rPr>
                <w:sz w:val="24"/>
              </w:rPr>
              <w:t>/No</w:t>
            </w:r>
            <w:r w:rsidR="00B8623F">
              <w:rPr>
                <w:sz w:val="24"/>
              </w:rPr>
              <w:t xml:space="preserve"> </w:t>
            </w:r>
            <w:r w:rsidR="00B8623F">
              <w:rPr>
                <w:color w:val="231F20"/>
                <w:sz w:val="26"/>
              </w:rPr>
              <w:t>but we have future plans to do so given low achievement levels</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E913A4">
      <w:pPr>
        <w:pStyle w:val="BodyText"/>
        <w:rPr>
          <w:sz w:val="20"/>
        </w:rPr>
      </w:pPr>
      <w:r>
        <w:rPr>
          <w:sz w:val="20"/>
        </w:rPr>
      </w:r>
      <w:r>
        <w:rPr>
          <w:sz w:val="20"/>
        </w:rPr>
        <w:pict>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wrap type="none"/>
            <w10:anchorlock/>
          </v:group>
        </w:pic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E45D20">
            <w:pPr>
              <w:pStyle w:val="TableParagraph"/>
              <w:spacing w:before="54"/>
              <w:ind w:left="32"/>
              <w:rPr>
                <w:sz w:val="21"/>
              </w:rPr>
            </w:pPr>
            <w:r>
              <w:rPr>
                <w:sz w:val="21"/>
              </w:rPr>
              <w:t>56</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70108" w:rsidTr="006C1D42">
        <w:trPr>
          <w:trHeight w:val="1705"/>
        </w:trPr>
        <w:tc>
          <w:tcPr>
            <w:tcW w:w="3720" w:type="dxa"/>
            <w:tcBorders>
              <w:bottom w:val="single" w:sz="4" w:space="0" w:color="auto"/>
            </w:tcBorders>
          </w:tcPr>
          <w:p w:rsidR="00370108" w:rsidRDefault="00370108" w:rsidP="00370108">
            <w:pPr>
              <w:pStyle w:val="TableParagraph"/>
              <w:ind w:left="0"/>
              <w:rPr>
                <w:rFonts w:ascii="Times New Roman"/>
                <w:sz w:val="24"/>
              </w:rPr>
            </w:pPr>
            <w:r>
              <w:rPr>
                <w:rFonts w:ascii="Times New Roman"/>
                <w:sz w:val="24"/>
              </w:rPr>
              <w:t xml:space="preserve">Employ sports coaches to provide additional opportunities, enhance staff skills, provide additional lunchtime and after school clubs </w:t>
            </w:r>
          </w:p>
          <w:p w:rsidR="00370108" w:rsidRDefault="00370108" w:rsidP="00370108">
            <w:pPr>
              <w:pStyle w:val="TableParagraph"/>
              <w:ind w:left="0"/>
              <w:rPr>
                <w:rFonts w:ascii="Times New Roman"/>
                <w:sz w:val="24"/>
              </w:rPr>
            </w:pPr>
            <w:r>
              <w:rPr>
                <w:rFonts w:ascii="Times New Roman"/>
                <w:sz w:val="24"/>
              </w:rPr>
              <w:t xml:space="preserve">Tigers Trust </w:t>
            </w:r>
          </w:p>
          <w:p w:rsidR="00370108" w:rsidRDefault="00370108" w:rsidP="00370108">
            <w:pPr>
              <w:pStyle w:val="TableParagraph"/>
              <w:ind w:left="0"/>
              <w:rPr>
                <w:rFonts w:ascii="Times New Roman"/>
                <w:sz w:val="24"/>
              </w:rPr>
            </w:pPr>
            <w:r>
              <w:rPr>
                <w:rFonts w:ascii="Times New Roman"/>
                <w:sz w:val="24"/>
              </w:rPr>
              <w:t xml:space="preserve">Fit4Fun </w:t>
            </w:r>
          </w:p>
        </w:tc>
        <w:tc>
          <w:tcPr>
            <w:tcW w:w="3600" w:type="dxa"/>
            <w:tcBorders>
              <w:bottom w:val="single" w:sz="12" w:space="0" w:color="231F20"/>
            </w:tcBorders>
          </w:tcPr>
          <w:p w:rsidR="00370108" w:rsidRDefault="00370108" w:rsidP="00370108">
            <w:pPr>
              <w:pStyle w:val="TableParagraph"/>
              <w:ind w:left="0"/>
              <w:rPr>
                <w:rFonts w:ascii="Times New Roman"/>
                <w:sz w:val="24"/>
              </w:rPr>
            </w:pPr>
            <w:r>
              <w:rPr>
                <w:rFonts w:ascii="Times New Roman"/>
                <w:sz w:val="24"/>
              </w:rPr>
              <w:t xml:space="preserve">To allow staff to confidently be able to deliver consistently high quality PE and Games lessons and maintain progression of skills across the curriculum and increase opportunities within and out of school day for sport participation </w:t>
            </w:r>
          </w:p>
        </w:tc>
        <w:tc>
          <w:tcPr>
            <w:tcW w:w="1616" w:type="dxa"/>
            <w:tcBorders>
              <w:bottom w:val="single" w:sz="12" w:space="0" w:color="231F20"/>
            </w:tcBorders>
          </w:tcPr>
          <w:p w:rsidR="00370108" w:rsidRDefault="00370108" w:rsidP="00370108">
            <w:pPr>
              <w:pStyle w:val="TableParagraph"/>
              <w:ind w:left="0"/>
              <w:jc w:val="center"/>
              <w:rPr>
                <w:rFonts w:ascii="Times New Roman"/>
                <w:sz w:val="24"/>
              </w:rPr>
            </w:pPr>
            <w:r>
              <w:rPr>
                <w:rFonts w:ascii="Times New Roman"/>
                <w:sz w:val="24"/>
              </w:rPr>
              <w:t>£</w:t>
            </w:r>
            <w:r>
              <w:rPr>
                <w:rFonts w:ascii="Times New Roman"/>
                <w:sz w:val="24"/>
              </w:rPr>
              <w:t>4,500</w:t>
            </w:r>
          </w:p>
          <w:p w:rsidR="00370108" w:rsidRDefault="00370108" w:rsidP="00370108">
            <w:pPr>
              <w:pStyle w:val="TableParagraph"/>
              <w:ind w:left="0"/>
              <w:jc w:val="center"/>
              <w:rPr>
                <w:rFonts w:ascii="Times New Roman"/>
                <w:sz w:val="24"/>
              </w:rPr>
            </w:pPr>
          </w:p>
          <w:p w:rsidR="00370108" w:rsidRDefault="00370108" w:rsidP="00370108">
            <w:pPr>
              <w:pStyle w:val="TableParagraph"/>
              <w:ind w:left="0"/>
              <w:jc w:val="center"/>
              <w:rPr>
                <w:rFonts w:ascii="Times New Roman"/>
                <w:sz w:val="24"/>
              </w:rPr>
            </w:pPr>
            <w:r>
              <w:rPr>
                <w:rFonts w:ascii="Times New Roman"/>
                <w:sz w:val="24"/>
              </w:rPr>
              <w:t>£</w:t>
            </w:r>
            <w:r>
              <w:rPr>
                <w:rFonts w:ascii="Times New Roman"/>
                <w:sz w:val="24"/>
              </w:rPr>
              <w:t xml:space="preserve">7,800 </w:t>
            </w:r>
          </w:p>
        </w:tc>
        <w:tc>
          <w:tcPr>
            <w:tcW w:w="3307" w:type="dxa"/>
            <w:tcBorders>
              <w:bottom w:val="single" w:sz="12" w:space="0" w:color="231F20"/>
            </w:tcBorders>
          </w:tcPr>
          <w:p w:rsidR="00370108" w:rsidRDefault="00370108" w:rsidP="00370108">
            <w:pPr>
              <w:pStyle w:val="TableParagraph"/>
              <w:ind w:left="0"/>
              <w:rPr>
                <w:rFonts w:ascii="Times New Roman"/>
                <w:sz w:val="24"/>
              </w:rPr>
            </w:pPr>
            <w:r>
              <w:rPr>
                <w:rFonts w:ascii="Times New Roman"/>
                <w:sz w:val="24"/>
              </w:rPr>
              <w:t xml:space="preserve">Teachers feel more confident in planning and teaching progressive PE and Games lessons. </w:t>
            </w:r>
          </w:p>
          <w:p w:rsidR="00370108" w:rsidRDefault="00370108" w:rsidP="00370108">
            <w:pPr>
              <w:pStyle w:val="TableParagraph"/>
              <w:ind w:left="0"/>
              <w:rPr>
                <w:rFonts w:ascii="Times New Roman"/>
                <w:sz w:val="24"/>
              </w:rPr>
            </w:pPr>
            <w:r>
              <w:rPr>
                <w:rFonts w:ascii="Times New Roman"/>
                <w:sz w:val="24"/>
              </w:rPr>
              <w:t xml:space="preserve">Children were able to participate in some lunch time clubs during the autumn term. </w:t>
            </w:r>
          </w:p>
          <w:p w:rsidR="00370108" w:rsidRDefault="00370108" w:rsidP="00370108">
            <w:pPr>
              <w:pStyle w:val="TableParagraph"/>
              <w:ind w:left="0"/>
              <w:rPr>
                <w:rFonts w:ascii="Times New Roman"/>
                <w:sz w:val="24"/>
              </w:rPr>
            </w:pPr>
            <w:r>
              <w:rPr>
                <w:rFonts w:ascii="Times New Roman"/>
                <w:sz w:val="24"/>
              </w:rPr>
              <w:t xml:space="preserve">No after school activities were able until the summer term due to </w:t>
            </w:r>
            <w:proofErr w:type="spellStart"/>
            <w:r>
              <w:rPr>
                <w:rFonts w:ascii="Times New Roman"/>
                <w:sz w:val="24"/>
              </w:rPr>
              <w:t>covid</w:t>
            </w:r>
            <w:proofErr w:type="spellEnd"/>
            <w:r>
              <w:rPr>
                <w:rFonts w:ascii="Times New Roman"/>
                <w:sz w:val="24"/>
              </w:rPr>
              <w:t xml:space="preserve"> restrictions. </w:t>
            </w:r>
          </w:p>
        </w:tc>
        <w:tc>
          <w:tcPr>
            <w:tcW w:w="3134" w:type="dxa"/>
            <w:tcBorders>
              <w:bottom w:val="single" w:sz="12" w:space="0" w:color="231F20"/>
            </w:tcBorders>
          </w:tcPr>
          <w:p w:rsidR="00370108" w:rsidRDefault="00370108" w:rsidP="00370108">
            <w:pPr>
              <w:pStyle w:val="TableParagraph"/>
              <w:ind w:left="0"/>
              <w:rPr>
                <w:rFonts w:ascii="Times New Roman"/>
                <w:sz w:val="24"/>
              </w:rPr>
            </w:pPr>
            <w:r>
              <w:rPr>
                <w:rFonts w:ascii="Times New Roman"/>
                <w:sz w:val="24"/>
              </w:rPr>
              <w:t xml:space="preserve">.Variety of sports and age groups covered for increased </w:t>
            </w:r>
            <w:r>
              <w:rPr>
                <w:rFonts w:ascii="Times New Roman"/>
                <w:sz w:val="24"/>
              </w:rPr>
              <w:t>participation across the school.</w:t>
            </w:r>
          </w:p>
          <w:p w:rsidR="00370108" w:rsidRDefault="00370108" w:rsidP="00370108">
            <w:pPr>
              <w:pStyle w:val="TableParagraph"/>
              <w:ind w:left="0"/>
              <w:rPr>
                <w:rFonts w:ascii="Times New Roman"/>
                <w:sz w:val="24"/>
              </w:rPr>
            </w:pPr>
          </w:p>
          <w:p w:rsidR="00370108" w:rsidRDefault="00370108" w:rsidP="00370108">
            <w:pPr>
              <w:pStyle w:val="TableParagraph"/>
              <w:ind w:left="0"/>
              <w:rPr>
                <w:rFonts w:ascii="Times New Roman"/>
                <w:sz w:val="24"/>
              </w:rPr>
            </w:pPr>
            <w:r>
              <w:rPr>
                <w:rFonts w:ascii="Times New Roman"/>
                <w:sz w:val="24"/>
              </w:rPr>
              <w:t>Continuation of outside sports coaches to develop staff knowledge in a range of sports and activities.</w:t>
            </w:r>
          </w:p>
          <w:p w:rsidR="00370108" w:rsidRDefault="00370108" w:rsidP="00370108">
            <w:pPr>
              <w:pStyle w:val="TableParagraph"/>
              <w:ind w:left="0"/>
              <w:rPr>
                <w:rFonts w:ascii="Times New Roman"/>
                <w:sz w:val="24"/>
              </w:rPr>
            </w:pPr>
            <w:r>
              <w:rPr>
                <w:rFonts w:ascii="Times New Roman"/>
                <w:sz w:val="24"/>
              </w:rPr>
              <w:t>Lunchtime and after school clubs to be reintroduced.</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E45D20">
            <w:pPr>
              <w:pStyle w:val="TableParagraph"/>
              <w:spacing w:before="45" w:line="255" w:lineRule="exact"/>
              <w:ind w:left="39"/>
              <w:rPr>
                <w:sz w:val="21"/>
              </w:rPr>
            </w:pPr>
            <w:r>
              <w:rPr>
                <w:sz w:val="21"/>
              </w:rPr>
              <w:t>7</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E45D20">
        <w:trPr>
          <w:trHeight w:val="1690"/>
        </w:trPr>
        <w:tc>
          <w:tcPr>
            <w:tcW w:w="3720" w:type="dxa"/>
          </w:tcPr>
          <w:p w:rsidR="00E45D20" w:rsidRDefault="00E45D20" w:rsidP="00E45D20">
            <w:pPr>
              <w:pStyle w:val="TableParagraph"/>
              <w:ind w:left="0"/>
              <w:rPr>
                <w:rFonts w:ascii="Times New Roman"/>
                <w:sz w:val="24"/>
              </w:rPr>
            </w:pPr>
            <w:r>
              <w:rPr>
                <w:rFonts w:ascii="Times New Roman"/>
                <w:sz w:val="24"/>
              </w:rPr>
              <w:lastRenderedPageBreak/>
              <w:t>Provide opportunities for Y5/Y6 pupils to take on Sports Crew role.</w:t>
            </w: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proofErr w:type="spellStart"/>
            <w:r>
              <w:rPr>
                <w:rFonts w:ascii="Times New Roman"/>
                <w:sz w:val="24"/>
              </w:rPr>
              <w:t>imoves</w:t>
            </w:r>
            <w:proofErr w:type="spellEnd"/>
            <w:r>
              <w:rPr>
                <w:rFonts w:ascii="Times New Roman"/>
                <w:sz w:val="24"/>
              </w:rPr>
              <w:t xml:space="preserve"> resource </w:t>
            </w: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r>
              <w:rPr>
                <w:rFonts w:ascii="Times New Roman"/>
                <w:sz w:val="24"/>
              </w:rPr>
              <w:t>Enable all pupils to participate in PE and games.</w:t>
            </w:r>
          </w:p>
        </w:tc>
        <w:tc>
          <w:tcPr>
            <w:tcW w:w="3600" w:type="dxa"/>
          </w:tcPr>
          <w:p w:rsidR="00E45D20" w:rsidRDefault="00E45D20" w:rsidP="00E45D20">
            <w:pPr>
              <w:pStyle w:val="TableParagraph"/>
              <w:ind w:left="0"/>
              <w:rPr>
                <w:rFonts w:ascii="Times New Roman"/>
                <w:sz w:val="24"/>
              </w:rPr>
            </w:pPr>
            <w:r>
              <w:rPr>
                <w:rFonts w:ascii="Times New Roman"/>
                <w:sz w:val="24"/>
              </w:rPr>
              <w:t>Train 16 Sports Crew leaders</w:t>
            </w: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r>
              <w:rPr>
                <w:rFonts w:ascii="Times New Roman"/>
                <w:sz w:val="24"/>
              </w:rPr>
              <w:t>Creates an active school by supporting staff to deliver active lessons from literacy to science.</w:t>
            </w:r>
          </w:p>
          <w:p w:rsidR="00E45D20" w:rsidRDefault="00E45D20" w:rsidP="00E45D20">
            <w:pPr>
              <w:pStyle w:val="TableParagraph"/>
              <w:ind w:left="0"/>
              <w:rPr>
                <w:rFonts w:ascii="Times New Roman"/>
                <w:sz w:val="24"/>
              </w:rPr>
            </w:pPr>
            <w:r>
              <w:rPr>
                <w:rFonts w:ascii="Times New Roman"/>
                <w:sz w:val="24"/>
              </w:rPr>
              <w:t>Purchase spare PE kits for every class throughout the school.</w:t>
            </w:r>
          </w:p>
          <w:p w:rsidR="00E45D20" w:rsidRDefault="00E45D20" w:rsidP="00E45D20">
            <w:pPr>
              <w:pStyle w:val="TableParagraph"/>
              <w:ind w:left="0"/>
              <w:rPr>
                <w:rFonts w:ascii="Times New Roman"/>
                <w:sz w:val="24"/>
              </w:rPr>
            </w:pPr>
            <w:r>
              <w:rPr>
                <w:rFonts w:ascii="Times New Roman"/>
                <w:sz w:val="24"/>
              </w:rPr>
              <w:t xml:space="preserve">HCAT tee-shirts and stickers </w:t>
            </w:r>
          </w:p>
        </w:tc>
        <w:tc>
          <w:tcPr>
            <w:tcW w:w="1616" w:type="dxa"/>
          </w:tcPr>
          <w:p w:rsidR="00E45D20" w:rsidRDefault="00E45D20" w:rsidP="00E45D20">
            <w:pPr>
              <w:pStyle w:val="TableParagraph"/>
              <w:ind w:left="0"/>
              <w:jc w:val="center"/>
              <w:rPr>
                <w:rFonts w:ascii="Times New Roman"/>
                <w:sz w:val="24"/>
              </w:rPr>
            </w:pPr>
            <w:r w:rsidRPr="00E45D20">
              <w:rPr>
                <w:rFonts w:ascii="Times New Roman"/>
                <w:sz w:val="24"/>
              </w:rPr>
              <w:t>£</w:t>
            </w:r>
            <w:r w:rsidRPr="00E45D20">
              <w:rPr>
                <w:rFonts w:ascii="Times New Roman"/>
                <w:sz w:val="24"/>
              </w:rPr>
              <w:t>200</w:t>
            </w:r>
          </w:p>
          <w:p w:rsidR="00E45D20" w:rsidRDefault="00E45D20" w:rsidP="00E45D20">
            <w:pPr>
              <w:pStyle w:val="TableParagraph"/>
              <w:ind w:left="0"/>
              <w:jc w:val="center"/>
              <w:rPr>
                <w:rFonts w:ascii="Times New Roman"/>
                <w:sz w:val="24"/>
              </w:rPr>
            </w:pPr>
          </w:p>
          <w:p w:rsidR="00E45D20" w:rsidRDefault="00E45D20" w:rsidP="00E45D20">
            <w:pPr>
              <w:pStyle w:val="TableParagraph"/>
              <w:ind w:left="0"/>
              <w:jc w:val="center"/>
              <w:rPr>
                <w:rFonts w:ascii="Times New Roman"/>
                <w:sz w:val="24"/>
              </w:rPr>
            </w:pPr>
          </w:p>
          <w:p w:rsidR="00E45D20" w:rsidRDefault="00E45D20" w:rsidP="00E45D20">
            <w:pPr>
              <w:pStyle w:val="TableParagraph"/>
              <w:ind w:left="0"/>
              <w:jc w:val="center"/>
              <w:rPr>
                <w:rFonts w:ascii="Times New Roman"/>
                <w:sz w:val="24"/>
              </w:rPr>
            </w:pPr>
            <w:r>
              <w:rPr>
                <w:rFonts w:ascii="Times New Roman"/>
                <w:sz w:val="24"/>
              </w:rPr>
              <w:t>£</w:t>
            </w:r>
            <w:r>
              <w:rPr>
                <w:rFonts w:ascii="Times New Roman"/>
                <w:sz w:val="24"/>
              </w:rPr>
              <w:t>995</w:t>
            </w:r>
          </w:p>
          <w:p w:rsidR="00E45D20" w:rsidRDefault="00E45D20" w:rsidP="00E45D20">
            <w:pPr>
              <w:pStyle w:val="TableParagraph"/>
              <w:ind w:left="0"/>
              <w:jc w:val="center"/>
              <w:rPr>
                <w:rFonts w:ascii="Times New Roman"/>
                <w:sz w:val="24"/>
              </w:rPr>
            </w:pPr>
          </w:p>
          <w:p w:rsidR="00E45D20" w:rsidRDefault="00E45D20" w:rsidP="00E45D20">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204</w:t>
            </w:r>
          </w:p>
          <w:p w:rsidR="00E45D20" w:rsidRDefault="00E45D20" w:rsidP="00E45D20">
            <w:pPr>
              <w:pStyle w:val="TableParagraph"/>
              <w:ind w:left="0"/>
              <w:jc w:val="center"/>
              <w:rPr>
                <w:rFonts w:ascii="Times New Roman"/>
                <w:sz w:val="24"/>
              </w:rPr>
            </w:pPr>
            <w:r>
              <w:rPr>
                <w:rFonts w:ascii="Times New Roman"/>
                <w:sz w:val="24"/>
              </w:rPr>
              <w:t>£</w:t>
            </w:r>
            <w:r>
              <w:rPr>
                <w:rFonts w:ascii="Times New Roman"/>
                <w:sz w:val="24"/>
              </w:rPr>
              <w:t xml:space="preserve">300 </w:t>
            </w:r>
          </w:p>
          <w:p w:rsidR="00E45D20" w:rsidRDefault="00E45D20" w:rsidP="00E45D20">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 xml:space="preserve">40 </w:t>
            </w:r>
          </w:p>
        </w:tc>
        <w:tc>
          <w:tcPr>
            <w:tcW w:w="3307" w:type="dxa"/>
          </w:tcPr>
          <w:p w:rsidR="00E45D20" w:rsidRDefault="00E45D20" w:rsidP="00E45D20">
            <w:pPr>
              <w:pStyle w:val="TableParagraph"/>
              <w:ind w:left="0"/>
              <w:rPr>
                <w:rFonts w:ascii="Times New Roman"/>
                <w:sz w:val="24"/>
              </w:rPr>
            </w:pPr>
            <w:r>
              <w:rPr>
                <w:rFonts w:ascii="Times New Roman"/>
                <w:sz w:val="24"/>
              </w:rPr>
              <w:t xml:space="preserve">This was unable to take place due to </w:t>
            </w:r>
            <w:proofErr w:type="spellStart"/>
            <w:r>
              <w:rPr>
                <w:rFonts w:ascii="Times New Roman"/>
                <w:sz w:val="24"/>
              </w:rPr>
              <w:t>covid</w:t>
            </w:r>
            <w:proofErr w:type="spellEnd"/>
            <w:r>
              <w:rPr>
                <w:rFonts w:ascii="Times New Roman"/>
                <w:sz w:val="24"/>
              </w:rPr>
              <w:t xml:space="preserve"> restrictions.</w:t>
            </w: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r>
              <w:rPr>
                <w:rFonts w:ascii="Times New Roman"/>
                <w:sz w:val="24"/>
              </w:rPr>
              <w:t>Supports staff in sequencing both gymnastic and dance routines. Offers both planned and visual support.</w:t>
            </w: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p>
        </w:tc>
        <w:tc>
          <w:tcPr>
            <w:tcW w:w="3134" w:type="dxa"/>
          </w:tcPr>
          <w:p w:rsidR="00E45D20" w:rsidRDefault="00E45D20" w:rsidP="00E45D20">
            <w:pPr>
              <w:pStyle w:val="TableParagraph"/>
              <w:ind w:left="0"/>
              <w:rPr>
                <w:rFonts w:ascii="Times New Roman"/>
                <w:sz w:val="24"/>
              </w:rPr>
            </w:pPr>
            <w:r>
              <w:rPr>
                <w:rFonts w:ascii="Times New Roman"/>
                <w:sz w:val="24"/>
              </w:rPr>
              <w:t>In house training with SSP and PE Lead. This would then become a free activity.</w:t>
            </w:r>
          </w:p>
          <w:p w:rsidR="00E45D20" w:rsidRDefault="00E45D20" w:rsidP="00E45D20">
            <w:pPr>
              <w:pStyle w:val="TableParagraph"/>
              <w:ind w:left="0"/>
              <w:rPr>
                <w:rFonts w:ascii="Times New Roman"/>
                <w:sz w:val="24"/>
              </w:rPr>
            </w:pPr>
            <w:r>
              <w:rPr>
                <w:rFonts w:ascii="Times New Roman"/>
                <w:sz w:val="24"/>
              </w:rPr>
              <w:t>Develops confidence within staff for a range of dance and gymnastic topics.</w:t>
            </w:r>
          </w:p>
          <w:p w:rsidR="00E45D20" w:rsidRDefault="00E45D20" w:rsidP="00E45D20">
            <w:pPr>
              <w:pStyle w:val="TableParagraph"/>
              <w:ind w:left="0"/>
              <w:rPr>
                <w:rFonts w:ascii="Times New Roman"/>
                <w:sz w:val="24"/>
              </w:rPr>
            </w:pPr>
            <w:r>
              <w:rPr>
                <w:rFonts w:ascii="Times New Roman"/>
                <w:sz w:val="24"/>
              </w:rPr>
              <w:t>To continue to encourage all children to wear correct school PE kit.</w:t>
            </w: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p>
          <w:p w:rsidR="00E45D20" w:rsidRDefault="00E45D20" w:rsidP="00E45D20">
            <w:pPr>
              <w:pStyle w:val="TableParagraph"/>
              <w:ind w:left="0"/>
              <w:rPr>
                <w:rFonts w:ascii="Times New Roman"/>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ED0FEA">
            <w:pPr>
              <w:pStyle w:val="TableParagraph"/>
              <w:spacing w:before="23"/>
              <w:ind w:left="35"/>
              <w:rPr>
                <w:sz w:val="19"/>
              </w:rPr>
            </w:pPr>
            <w:r>
              <w:rPr>
                <w:sz w:val="19"/>
              </w:rPr>
              <w:t>3</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ED0FEA">
        <w:trPr>
          <w:trHeight w:val="2049"/>
        </w:trPr>
        <w:tc>
          <w:tcPr>
            <w:tcW w:w="3758" w:type="dxa"/>
          </w:tcPr>
          <w:p w:rsidR="00ED0FEA" w:rsidRDefault="00ED0FEA" w:rsidP="00ED0FEA">
            <w:pPr>
              <w:pStyle w:val="TableParagraph"/>
              <w:ind w:left="0"/>
              <w:rPr>
                <w:rFonts w:ascii="Times New Roman"/>
                <w:sz w:val="24"/>
              </w:rPr>
            </w:pPr>
            <w:proofErr w:type="spellStart"/>
            <w:r>
              <w:rPr>
                <w:rFonts w:ascii="Times New Roman"/>
                <w:sz w:val="24"/>
              </w:rPr>
              <w:t>afPE</w:t>
            </w:r>
            <w:proofErr w:type="spellEnd"/>
            <w:r>
              <w:rPr>
                <w:rFonts w:ascii="Times New Roman"/>
                <w:sz w:val="24"/>
              </w:rPr>
              <w:t xml:space="preserve"> membership to ensure access to specialist and expert support for all staff to keep up to date with key issues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additional time for events and to attend Humber conference </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tc>
        <w:tc>
          <w:tcPr>
            <w:tcW w:w="3458" w:type="dxa"/>
          </w:tcPr>
          <w:p w:rsidR="00ED0FEA" w:rsidRDefault="00ED0FEA" w:rsidP="00ED0FEA">
            <w:pPr>
              <w:pStyle w:val="TableParagraph"/>
              <w:ind w:left="0"/>
              <w:rPr>
                <w:rFonts w:ascii="Times New Roman"/>
                <w:sz w:val="24"/>
              </w:rPr>
            </w:pPr>
            <w:r>
              <w:rPr>
                <w:rFonts w:ascii="Times New Roman"/>
                <w:sz w:val="24"/>
              </w:rPr>
              <w:t>Increase awareness of the subject through journals.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Enables sports leader to access conferences </w:t>
            </w:r>
            <w:proofErr w:type="spellStart"/>
            <w:r>
              <w:rPr>
                <w:rFonts w:ascii="Times New Roman"/>
                <w:sz w:val="24"/>
              </w:rPr>
              <w:t>etc</w:t>
            </w:r>
            <w:proofErr w:type="spellEnd"/>
            <w:r>
              <w:rPr>
                <w:rFonts w:ascii="Times New Roman"/>
                <w:sz w:val="24"/>
              </w:rPr>
              <w:t xml:space="preserve"> and keep up to date </w:t>
            </w:r>
          </w:p>
        </w:tc>
        <w:tc>
          <w:tcPr>
            <w:tcW w:w="1663" w:type="dxa"/>
          </w:tcPr>
          <w:p w:rsidR="00ED0FEA" w:rsidRDefault="00ED0FEA" w:rsidP="00ED0FEA">
            <w:pPr>
              <w:pStyle w:val="TableParagraph"/>
              <w:ind w:left="0"/>
              <w:jc w:val="center"/>
              <w:rPr>
                <w:rFonts w:ascii="Times New Roman"/>
                <w:sz w:val="24"/>
              </w:rPr>
            </w:pPr>
            <w:r>
              <w:rPr>
                <w:rFonts w:ascii="Times New Roman"/>
                <w:sz w:val="24"/>
              </w:rPr>
              <w:t>£</w:t>
            </w:r>
            <w:r>
              <w:rPr>
                <w:rFonts w:ascii="Times New Roman"/>
                <w:sz w:val="24"/>
              </w:rPr>
              <w:t>113</w:t>
            </w: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         </w:t>
            </w:r>
            <w:r w:rsidRPr="00ED0FEA">
              <w:rPr>
                <w:rFonts w:ascii="Times New Roman"/>
                <w:sz w:val="24"/>
              </w:rPr>
              <w:t>£</w:t>
            </w:r>
            <w:r w:rsidRPr="00ED0FEA">
              <w:rPr>
                <w:rFonts w:ascii="Times New Roman"/>
                <w:sz w:val="24"/>
              </w:rPr>
              <w:t>600</w:t>
            </w:r>
            <w:r>
              <w:rPr>
                <w:rFonts w:ascii="Times New Roman"/>
                <w:sz w:val="24"/>
              </w:rPr>
              <w:t xml:space="preserve">  </w:t>
            </w:r>
          </w:p>
          <w:p w:rsidR="00ED0FEA" w:rsidRDefault="00ED0FEA" w:rsidP="00ED0FEA">
            <w:pPr>
              <w:pStyle w:val="TableParagraph"/>
              <w:ind w:left="0"/>
              <w:rPr>
                <w:rFonts w:ascii="Times New Roman"/>
                <w:sz w:val="24"/>
              </w:rPr>
            </w:pPr>
          </w:p>
        </w:tc>
        <w:tc>
          <w:tcPr>
            <w:tcW w:w="3423" w:type="dxa"/>
          </w:tcPr>
          <w:p w:rsidR="00ED0FEA" w:rsidRDefault="00ED0FEA" w:rsidP="00ED0FEA">
            <w:pPr>
              <w:pStyle w:val="TableParagraph"/>
              <w:ind w:left="0"/>
              <w:rPr>
                <w:rFonts w:ascii="Times New Roman"/>
                <w:sz w:val="24"/>
              </w:rPr>
            </w:pPr>
            <w:r>
              <w:rPr>
                <w:rFonts w:ascii="Times New Roman"/>
                <w:sz w:val="24"/>
              </w:rPr>
              <w:t>Pupils benefit from confident and knowledgeable staff who are kept up to date with subject developments.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Not taken place due to </w:t>
            </w:r>
            <w:proofErr w:type="spellStart"/>
            <w:r>
              <w:rPr>
                <w:rFonts w:ascii="Times New Roman"/>
                <w:sz w:val="24"/>
              </w:rPr>
              <w:t>covid</w:t>
            </w:r>
            <w:proofErr w:type="spellEnd"/>
            <w:r>
              <w:rPr>
                <w:rFonts w:ascii="Times New Roman"/>
                <w:sz w:val="24"/>
              </w:rPr>
              <w:t xml:space="preserve"> restrictions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tc>
        <w:tc>
          <w:tcPr>
            <w:tcW w:w="3076" w:type="dxa"/>
          </w:tcPr>
          <w:p w:rsidR="00ED0FEA" w:rsidRDefault="00ED0FEA" w:rsidP="00ED0FEA">
            <w:pPr>
              <w:pStyle w:val="TableParagraph"/>
              <w:ind w:left="0"/>
              <w:rPr>
                <w:rFonts w:ascii="Times New Roman"/>
                <w:sz w:val="24"/>
              </w:rPr>
            </w:pPr>
            <w:r>
              <w:rPr>
                <w:rFonts w:ascii="Times New Roman"/>
                <w:sz w:val="24"/>
              </w:rPr>
              <w:t>Membership will be renewed from the school budget.</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To look at joining with </w:t>
            </w:r>
            <w:r>
              <w:rPr>
                <w:rFonts w:ascii="Times New Roman"/>
                <w:sz w:val="24"/>
              </w:rPr>
              <w:t>SSP</w:t>
            </w:r>
            <w:r>
              <w:rPr>
                <w:rFonts w:ascii="Times New Roman"/>
                <w:sz w:val="24"/>
              </w:rPr>
              <w:t xml:space="preserve"> next year.</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027146">
            <w:pPr>
              <w:pStyle w:val="TableParagraph"/>
              <w:ind w:left="0"/>
              <w:rPr>
                <w:rFonts w:ascii="Times New Roman"/>
              </w:rPr>
            </w:pPr>
            <w:r>
              <w:rPr>
                <w:rFonts w:ascii="Times New Roman"/>
              </w:rPr>
              <w:t>15%</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lastRenderedPageBreak/>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rsidTr="00ED0FEA">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bottom w:val="single" w:sz="8" w:space="0" w:color="231F20"/>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ED0FEA" w:rsidTr="00ED0FEA">
        <w:trPr>
          <w:trHeight w:val="2172"/>
        </w:trPr>
        <w:tc>
          <w:tcPr>
            <w:tcW w:w="3758" w:type="dxa"/>
          </w:tcPr>
          <w:p w:rsidR="00ED0FEA" w:rsidRPr="00600E62" w:rsidRDefault="00ED0FEA" w:rsidP="00ED0FEA">
            <w:pPr>
              <w:pStyle w:val="TableParagraph"/>
              <w:spacing w:line="257" w:lineRule="exact"/>
              <w:rPr>
                <w:sz w:val="24"/>
              </w:rPr>
            </w:pPr>
            <w:r w:rsidRPr="00600E62">
              <w:rPr>
                <w:sz w:val="24"/>
              </w:rPr>
              <w:t>Additional achievements:</w:t>
            </w:r>
          </w:p>
          <w:p w:rsidR="00ED0FEA" w:rsidRDefault="00ED0FEA" w:rsidP="00ED0FEA">
            <w:pPr>
              <w:pStyle w:val="TableParagraph"/>
              <w:spacing w:line="257" w:lineRule="exact"/>
              <w:rPr>
                <w:sz w:val="24"/>
              </w:rPr>
            </w:pPr>
            <w:r>
              <w:rPr>
                <w:sz w:val="24"/>
              </w:rPr>
              <w:t>Intra House Sports Week – every year group takes part in different activities throughout the week in the summer.</w:t>
            </w:r>
          </w:p>
          <w:p w:rsidR="00ED0FEA" w:rsidRDefault="00ED0FEA" w:rsidP="00ED0FEA">
            <w:pPr>
              <w:pStyle w:val="TableParagraph"/>
              <w:spacing w:line="257" w:lineRule="exact"/>
              <w:rPr>
                <w:sz w:val="24"/>
              </w:rPr>
            </w:pPr>
          </w:p>
          <w:p w:rsidR="00ED0FEA" w:rsidRDefault="00ED0FEA" w:rsidP="00ED0FEA">
            <w:pPr>
              <w:pStyle w:val="TableParagraph"/>
              <w:spacing w:line="257" w:lineRule="exact"/>
              <w:rPr>
                <w:sz w:val="24"/>
              </w:rPr>
            </w:pPr>
          </w:p>
          <w:p w:rsidR="00ED0FEA" w:rsidRDefault="00ED0FEA" w:rsidP="00ED0FEA">
            <w:pPr>
              <w:pStyle w:val="TableParagraph"/>
              <w:spacing w:line="257" w:lineRule="exact"/>
              <w:rPr>
                <w:sz w:val="24"/>
              </w:rPr>
            </w:pPr>
          </w:p>
          <w:p w:rsidR="00ED0FEA" w:rsidRDefault="00ED0FEA" w:rsidP="00ED0FEA">
            <w:pPr>
              <w:pStyle w:val="TableParagraph"/>
              <w:spacing w:line="257" w:lineRule="exact"/>
              <w:rPr>
                <w:sz w:val="24"/>
              </w:rPr>
            </w:pPr>
          </w:p>
          <w:p w:rsidR="00ED0FEA" w:rsidRDefault="00ED0FEA" w:rsidP="00ED0FEA">
            <w:pPr>
              <w:pStyle w:val="TableParagraph"/>
              <w:spacing w:line="257" w:lineRule="exact"/>
              <w:rPr>
                <w:sz w:val="24"/>
              </w:rPr>
            </w:pPr>
          </w:p>
          <w:p w:rsidR="00ED0FEA" w:rsidRDefault="00ED0FEA" w:rsidP="00ED0FEA">
            <w:pPr>
              <w:pStyle w:val="TableParagraph"/>
              <w:spacing w:line="257" w:lineRule="exact"/>
              <w:rPr>
                <w:sz w:val="24"/>
              </w:rPr>
            </w:pPr>
          </w:p>
          <w:p w:rsidR="00ED0FEA" w:rsidRDefault="00ED0FEA" w:rsidP="00ED0FEA">
            <w:pPr>
              <w:pStyle w:val="TableParagraph"/>
              <w:spacing w:line="257" w:lineRule="exact"/>
              <w:ind w:left="0"/>
              <w:rPr>
                <w:sz w:val="24"/>
              </w:rPr>
            </w:pPr>
          </w:p>
          <w:p w:rsidR="00ED0FEA" w:rsidRDefault="00ED0FEA" w:rsidP="00ED0FEA">
            <w:pPr>
              <w:pStyle w:val="TableParagraph"/>
              <w:spacing w:line="257" w:lineRule="exact"/>
              <w:ind w:left="0"/>
              <w:rPr>
                <w:sz w:val="24"/>
              </w:rPr>
            </w:pPr>
            <w:r>
              <w:rPr>
                <w:sz w:val="24"/>
              </w:rPr>
              <w:t>After School Clubs run all year round and are on offer for KS1 and KS2. They change every term based on a questionnaire completed by the children.</w:t>
            </w:r>
          </w:p>
          <w:p w:rsidR="00ED0FEA" w:rsidRDefault="00ED0FEA" w:rsidP="00ED0FEA">
            <w:pPr>
              <w:pStyle w:val="TableParagraph"/>
              <w:spacing w:line="257" w:lineRule="exact"/>
              <w:ind w:left="0"/>
              <w:rPr>
                <w:sz w:val="24"/>
              </w:rPr>
            </w:pPr>
          </w:p>
          <w:p w:rsidR="00ED0FEA" w:rsidRDefault="00ED0FEA" w:rsidP="00ED0FEA">
            <w:pPr>
              <w:pStyle w:val="TableParagraph"/>
              <w:spacing w:line="257" w:lineRule="exact"/>
              <w:ind w:left="0"/>
              <w:rPr>
                <w:sz w:val="24"/>
              </w:rPr>
            </w:pPr>
            <w:r>
              <w:rPr>
                <w:sz w:val="24"/>
              </w:rPr>
              <w:t xml:space="preserve">Dodgeball, netball, football, multi skills, </w:t>
            </w:r>
            <w:proofErr w:type="spellStart"/>
            <w:r>
              <w:rPr>
                <w:sz w:val="24"/>
              </w:rPr>
              <w:t>boccia</w:t>
            </w:r>
            <w:proofErr w:type="spellEnd"/>
            <w:r>
              <w:rPr>
                <w:sz w:val="24"/>
              </w:rPr>
              <w:t xml:space="preserve">, </w:t>
            </w:r>
            <w:proofErr w:type="spellStart"/>
            <w:r>
              <w:rPr>
                <w:sz w:val="24"/>
              </w:rPr>
              <w:t>kurling</w:t>
            </w:r>
            <w:proofErr w:type="spellEnd"/>
            <w:r>
              <w:rPr>
                <w:sz w:val="24"/>
              </w:rPr>
              <w:t>, judo, gymnastics</w:t>
            </w:r>
          </w:p>
          <w:p w:rsidR="00ED0FEA" w:rsidRDefault="00ED0FEA" w:rsidP="00ED0FEA">
            <w:pPr>
              <w:pStyle w:val="TableParagraph"/>
              <w:spacing w:line="257" w:lineRule="exact"/>
              <w:ind w:left="0"/>
              <w:rPr>
                <w:sz w:val="24"/>
              </w:rPr>
            </w:pPr>
            <w:proofErr w:type="gramStart"/>
            <w:r>
              <w:rPr>
                <w:sz w:val="24"/>
              </w:rPr>
              <w:t>cricket</w:t>
            </w:r>
            <w:proofErr w:type="gramEnd"/>
            <w:r>
              <w:rPr>
                <w:sz w:val="24"/>
              </w:rPr>
              <w:t>.</w:t>
            </w:r>
          </w:p>
        </w:tc>
        <w:tc>
          <w:tcPr>
            <w:tcW w:w="3458" w:type="dxa"/>
          </w:tcPr>
          <w:p w:rsidR="00ED0FEA" w:rsidRDefault="00ED0FEA" w:rsidP="00ED0FEA">
            <w:pPr>
              <w:pStyle w:val="TableParagraph"/>
              <w:ind w:left="0"/>
              <w:rPr>
                <w:rFonts w:ascii="Times New Roman"/>
                <w:sz w:val="24"/>
              </w:rPr>
            </w:pPr>
            <w:r>
              <w:rPr>
                <w:rFonts w:ascii="Times New Roman"/>
                <w:sz w:val="24"/>
              </w:rPr>
              <w:t>Offers an opportunity for those children who normally disengage with PE or sports and may encourage them to become more active. Also gives the sporty children an opportunity to try their skills in a different area of sports they may not have tried before.</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Increase participation by offering a </w:t>
            </w:r>
          </w:p>
          <w:p w:rsidR="00ED0FEA" w:rsidRDefault="00ED0FEA" w:rsidP="00ED0FEA">
            <w:pPr>
              <w:pStyle w:val="TableParagraph"/>
              <w:ind w:left="0"/>
              <w:rPr>
                <w:rFonts w:ascii="Times New Roman"/>
                <w:sz w:val="24"/>
              </w:rPr>
            </w:pPr>
            <w:r>
              <w:rPr>
                <w:rFonts w:ascii="Times New Roman"/>
                <w:sz w:val="24"/>
              </w:rPr>
              <w:t xml:space="preserve">Variety of different activities. </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tc>
        <w:tc>
          <w:tcPr>
            <w:tcW w:w="1663" w:type="dxa"/>
            <w:tcBorders>
              <w:bottom w:val="dashDotStroked" w:sz="24" w:space="0" w:color="auto"/>
            </w:tcBorders>
          </w:tcPr>
          <w:p w:rsidR="00ED0FEA" w:rsidRDefault="00ED0FEA" w:rsidP="00ED0FEA">
            <w:pPr>
              <w:pStyle w:val="TableParagraph"/>
              <w:ind w:left="0"/>
              <w:jc w:val="center"/>
              <w:rPr>
                <w:rFonts w:ascii="Times New Roman"/>
                <w:sz w:val="24"/>
              </w:rPr>
            </w:pPr>
            <w:r>
              <w:rPr>
                <w:rFonts w:ascii="Times New Roman"/>
                <w:sz w:val="24"/>
              </w:rPr>
              <w:t>FREE</w:t>
            </w: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Subsidy </w:t>
            </w:r>
          </w:p>
          <w:p w:rsidR="00ED0FEA" w:rsidRDefault="00ED0FEA" w:rsidP="00ED0FEA">
            <w:pPr>
              <w:pStyle w:val="TableParagraph"/>
              <w:ind w:left="0"/>
              <w:rPr>
                <w:rFonts w:ascii="Times New Roman"/>
                <w:sz w:val="24"/>
              </w:rPr>
            </w:pPr>
            <w:r>
              <w:rPr>
                <w:rFonts w:ascii="Times New Roman"/>
                <w:sz w:val="24"/>
              </w:rPr>
              <w:t xml:space="preserve">Bench ball </w:t>
            </w:r>
            <w:r w:rsidRPr="00ED0FEA">
              <w:rPr>
                <w:rFonts w:ascii="Times New Roman"/>
                <w:sz w:val="24"/>
              </w:rPr>
              <w:t>£</w:t>
            </w:r>
            <w:r w:rsidRPr="00ED0FEA">
              <w:rPr>
                <w:rFonts w:ascii="Times New Roman"/>
                <w:sz w:val="24"/>
              </w:rPr>
              <w:t>1000</w:t>
            </w:r>
          </w:p>
          <w:p w:rsidR="00ED0FEA" w:rsidRDefault="00ED0FEA" w:rsidP="00ED0FEA">
            <w:pPr>
              <w:pStyle w:val="TableParagraph"/>
              <w:ind w:left="0"/>
              <w:rPr>
                <w:rFonts w:ascii="Times New Roman"/>
                <w:sz w:val="24"/>
              </w:rPr>
            </w:pPr>
            <w:proofErr w:type="spellStart"/>
            <w:r>
              <w:rPr>
                <w:rFonts w:ascii="Times New Roman"/>
                <w:sz w:val="24"/>
              </w:rPr>
              <w:t>Fitmums</w:t>
            </w:r>
            <w:proofErr w:type="spellEnd"/>
            <w:r>
              <w:rPr>
                <w:rFonts w:ascii="Times New Roman"/>
                <w:sz w:val="24"/>
              </w:rPr>
              <w:t xml:space="preserve"> </w:t>
            </w:r>
            <w:r w:rsidRPr="00ED0FEA">
              <w:rPr>
                <w:rFonts w:ascii="Times New Roman"/>
                <w:sz w:val="24"/>
              </w:rPr>
              <w:t>£</w:t>
            </w:r>
            <w:r w:rsidRPr="00ED0FEA">
              <w:rPr>
                <w:rFonts w:ascii="Times New Roman"/>
                <w:sz w:val="24"/>
              </w:rPr>
              <w:t>2000</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High </w:t>
            </w:r>
            <w:proofErr w:type="spellStart"/>
            <w:r>
              <w:rPr>
                <w:rFonts w:ascii="Times New Roman"/>
                <w:sz w:val="24"/>
              </w:rPr>
              <w:t>sch</w:t>
            </w:r>
            <w:proofErr w:type="spellEnd"/>
            <w:r>
              <w:rPr>
                <w:rFonts w:ascii="Times New Roman"/>
                <w:sz w:val="24"/>
              </w:rPr>
              <w:t xml:space="preserve"> hall </w:t>
            </w:r>
            <w:r w:rsidRPr="00ED0FEA">
              <w:rPr>
                <w:rFonts w:ascii="Times New Roman"/>
                <w:sz w:val="24"/>
              </w:rPr>
              <w:t>£</w:t>
            </w:r>
            <w:r w:rsidRPr="00ED0FEA">
              <w:rPr>
                <w:rFonts w:ascii="Times New Roman"/>
                <w:sz w:val="24"/>
              </w:rPr>
              <w:t>300</w:t>
            </w:r>
          </w:p>
        </w:tc>
        <w:tc>
          <w:tcPr>
            <w:tcW w:w="3423" w:type="dxa"/>
          </w:tcPr>
          <w:p w:rsidR="00ED0FEA" w:rsidRDefault="00ED0FEA" w:rsidP="00ED0FEA">
            <w:pPr>
              <w:pStyle w:val="TableParagraph"/>
              <w:ind w:left="0"/>
              <w:rPr>
                <w:rFonts w:ascii="Times New Roman"/>
                <w:sz w:val="24"/>
              </w:rPr>
            </w:pPr>
            <w:r>
              <w:rPr>
                <w:rFonts w:ascii="Times New Roman"/>
                <w:sz w:val="24"/>
              </w:rPr>
              <w:t xml:space="preserve">Not possible due to </w:t>
            </w:r>
            <w:proofErr w:type="spellStart"/>
            <w:r>
              <w:rPr>
                <w:rFonts w:ascii="Times New Roman"/>
                <w:sz w:val="24"/>
              </w:rPr>
              <w:t>covid</w:t>
            </w:r>
            <w:proofErr w:type="spellEnd"/>
            <w:r>
              <w:rPr>
                <w:rFonts w:ascii="Times New Roman"/>
                <w:sz w:val="24"/>
              </w:rPr>
              <w:t xml:space="preserve"> restrictions. Each year group to take part in year group/class activities.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After school clubs not run due to </w:t>
            </w:r>
            <w:proofErr w:type="spellStart"/>
            <w:r>
              <w:rPr>
                <w:rFonts w:ascii="Times New Roman"/>
                <w:sz w:val="24"/>
              </w:rPr>
              <w:t>covid</w:t>
            </w:r>
            <w:proofErr w:type="spellEnd"/>
            <w:r>
              <w:rPr>
                <w:rFonts w:ascii="Times New Roman"/>
                <w:sz w:val="24"/>
              </w:rPr>
              <w:t xml:space="preserve"> restrictions until the summer term (only Judo on a Friday)</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tc>
        <w:tc>
          <w:tcPr>
            <w:tcW w:w="3076" w:type="dxa"/>
          </w:tcPr>
          <w:p w:rsidR="00ED0FEA" w:rsidRDefault="00ED0FEA" w:rsidP="00ED0FEA">
            <w:pPr>
              <w:pStyle w:val="TableParagraph"/>
              <w:ind w:left="0"/>
              <w:rPr>
                <w:rFonts w:ascii="Times New Roman"/>
                <w:sz w:val="24"/>
              </w:rPr>
            </w:pPr>
            <w:r>
              <w:rPr>
                <w:rFonts w:ascii="Times New Roman"/>
                <w:sz w:val="24"/>
              </w:rPr>
              <w:t>Year group staff to organise.</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After school clubs to resume if possible in September. </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027146">
            <w:pPr>
              <w:pStyle w:val="TableParagraph"/>
              <w:spacing w:before="40"/>
              <w:ind w:left="35"/>
              <w:rPr>
                <w:sz w:val="18"/>
              </w:rPr>
            </w:pPr>
            <w:r>
              <w:rPr>
                <w:w w:val="101"/>
                <w:sz w:val="18"/>
              </w:rPr>
              <w:t>18</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ED0FEA">
        <w:trPr>
          <w:trHeight w:val="2134"/>
        </w:trPr>
        <w:tc>
          <w:tcPr>
            <w:tcW w:w="3758" w:type="dxa"/>
          </w:tcPr>
          <w:p w:rsidR="00ED0FEA" w:rsidRDefault="00ED0FEA" w:rsidP="00ED0FEA">
            <w:pPr>
              <w:pStyle w:val="TableParagraph"/>
              <w:ind w:left="0"/>
              <w:rPr>
                <w:rFonts w:ascii="Times New Roman"/>
                <w:sz w:val="24"/>
              </w:rPr>
            </w:pPr>
            <w:r>
              <w:rPr>
                <w:rFonts w:ascii="Times New Roman"/>
                <w:sz w:val="24"/>
              </w:rPr>
              <w:t>More children to represent the school in competitive sports.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Transport Costs </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 xml:space="preserve">Reward children with medals/trophies </w:t>
            </w:r>
          </w:p>
        </w:tc>
        <w:tc>
          <w:tcPr>
            <w:tcW w:w="3458" w:type="dxa"/>
          </w:tcPr>
          <w:p w:rsidR="00ED0FEA" w:rsidRDefault="00ED0FEA" w:rsidP="00ED0FEA">
            <w:pPr>
              <w:pStyle w:val="TableParagraph"/>
              <w:ind w:left="0"/>
              <w:rPr>
                <w:rFonts w:ascii="Times New Roman"/>
                <w:sz w:val="24"/>
              </w:rPr>
            </w:pPr>
            <w:r>
              <w:rPr>
                <w:rFonts w:ascii="Times New Roman"/>
                <w:sz w:val="24"/>
              </w:rPr>
              <w:t>HCAT Competitions</w:t>
            </w:r>
          </w:p>
          <w:p w:rsidR="00ED0FEA" w:rsidRDefault="00ED0FEA" w:rsidP="00ED0FEA">
            <w:pPr>
              <w:pStyle w:val="TableParagraph"/>
              <w:ind w:left="0"/>
              <w:rPr>
                <w:rFonts w:ascii="Times New Roman"/>
                <w:sz w:val="24"/>
              </w:rPr>
            </w:pPr>
            <w:r>
              <w:rPr>
                <w:rFonts w:ascii="Times New Roman"/>
                <w:sz w:val="24"/>
              </w:rPr>
              <w:t>Tigers Trust Competitions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Tri Athlon Event</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To travel to competitions</w:t>
            </w:r>
          </w:p>
          <w:p w:rsidR="00ED0FEA" w:rsidRDefault="00ED0FEA" w:rsidP="00ED0FEA">
            <w:pPr>
              <w:pStyle w:val="TableParagraph"/>
              <w:ind w:left="0"/>
              <w:rPr>
                <w:rFonts w:ascii="Times New Roman"/>
                <w:sz w:val="24"/>
              </w:rPr>
            </w:pPr>
            <w:r>
              <w:rPr>
                <w:rFonts w:ascii="Times New Roman"/>
                <w:sz w:val="24"/>
              </w:rPr>
              <w:t xml:space="preserve">Travel to outdoor activity centre </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r>
              <w:rPr>
                <w:rFonts w:ascii="Times New Roman"/>
                <w:sz w:val="24"/>
              </w:rPr>
              <w:t>Children feel proud and part of a team.</w:t>
            </w:r>
          </w:p>
        </w:tc>
        <w:tc>
          <w:tcPr>
            <w:tcW w:w="1663" w:type="dxa"/>
          </w:tcPr>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p w:rsidR="00ED0FEA" w:rsidRDefault="00ED0FEA" w:rsidP="00ED0FEA">
            <w:pPr>
              <w:pStyle w:val="TableParagraph"/>
              <w:ind w:left="0"/>
              <w:jc w:val="center"/>
              <w:rPr>
                <w:rFonts w:ascii="Times New Roman"/>
                <w:sz w:val="24"/>
              </w:rPr>
            </w:pPr>
          </w:p>
          <w:p w:rsidR="00ED0FEA" w:rsidRPr="00ED0FEA" w:rsidRDefault="00ED0FEA" w:rsidP="00ED0FEA">
            <w:pPr>
              <w:pStyle w:val="TableParagraph"/>
              <w:ind w:left="0"/>
              <w:rPr>
                <w:rFonts w:ascii="Times New Roman"/>
                <w:sz w:val="24"/>
              </w:rPr>
            </w:pPr>
            <w:r>
              <w:rPr>
                <w:rFonts w:ascii="Times New Roman"/>
                <w:sz w:val="24"/>
              </w:rPr>
              <w:t xml:space="preserve">        </w:t>
            </w:r>
            <w:r w:rsidRPr="00ED0FEA">
              <w:rPr>
                <w:rFonts w:ascii="Times New Roman"/>
                <w:sz w:val="24"/>
              </w:rPr>
              <w:t>£</w:t>
            </w:r>
            <w:r w:rsidRPr="00ED0FEA">
              <w:rPr>
                <w:rFonts w:ascii="Times New Roman"/>
                <w:sz w:val="24"/>
              </w:rPr>
              <w:t>1,000</w:t>
            </w:r>
          </w:p>
          <w:p w:rsidR="00ED0FEA" w:rsidRPr="00ED0FEA" w:rsidRDefault="00ED0FEA" w:rsidP="00ED0FEA">
            <w:pPr>
              <w:pStyle w:val="TableParagraph"/>
              <w:ind w:left="0"/>
              <w:jc w:val="center"/>
              <w:rPr>
                <w:rFonts w:ascii="Times New Roman"/>
                <w:sz w:val="24"/>
              </w:rPr>
            </w:pPr>
            <w:r w:rsidRPr="00ED0FEA">
              <w:rPr>
                <w:rFonts w:ascii="Times New Roman"/>
                <w:sz w:val="24"/>
              </w:rPr>
              <w:t>£</w:t>
            </w:r>
            <w:r w:rsidRPr="00ED0FEA">
              <w:rPr>
                <w:rFonts w:ascii="Times New Roman"/>
                <w:sz w:val="24"/>
              </w:rPr>
              <w:t xml:space="preserve">2,400 </w:t>
            </w:r>
          </w:p>
          <w:p w:rsidR="00ED0FEA" w:rsidRP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r w:rsidRPr="00ED0FEA">
              <w:rPr>
                <w:rFonts w:ascii="Times New Roman"/>
                <w:sz w:val="24"/>
              </w:rPr>
              <w:t>£</w:t>
            </w:r>
            <w:r w:rsidRPr="00ED0FEA">
              <w:rPr>
                <w:rFonts w:ascii="Times New Roman"/>
                <w:sz w:val="24"/>
              </w:rPr>
              <w:t>150</w:t>
            </w:r>
          </w:p>
          <w:p w:rsidR="00ED0FEA" w:rsidRDefault="00ED0FEA" w:rsidP="00ED0FEA">
            <w:pPr>
              <w:pStyle w:val="TableParagraph"/>
              <w:ind w:left="0"/>
              <w:jc w:val="center"/>
              <w:rPr>
                <w:rFonts w:ascii="Times New Roman"/>
                <w:sz w:val="24"/>
              </w:rPr>
            </w:pPr>
          </w:p>
          <w:p w:rsidR="00ED0FEA" w:rsidRDefault="00ED0FEA" w:rsidP="00ED0FEA">
            <w:pPr>
              <w:pStyle w:val="TableParagraph"/>
              <w:ind w:left="0"/>
              <w:jc w:val="center"/>
              <w:rPr>
                <w:rFonts w:ascii="Times New Roman"/>
                <w:sz w:val="24"/>
              </w:rPr>
            </w:pPr>
          </w:p>
        </w:tc>
        <w:tc>
          <w:tcPr>
            <w:tcW w:w="3423" w:type="dxa"/>
          </w:tcPr>
          <w:p w:rsidR="00ED0FEA" w:rsidRDefault="00ED0FEA" w:rsidP="00ED0FEA">
            <w:pPr>
              <w:pStyle w:val="TableParagraph"/>
              <w:ind w:left="0"/>
              <w:rPr>
                <w:rFonts w:ascii="Times New Roman"/>
                <w:sz w:val="24"/>
              </w:rPr>
            </w:pPr>
            <w:r>
              <w:rPr>
                <w:rFonts w:ascii="Times New Roman"/>
                <w:sz w:val="24"/>
              </w:rPr>
              <w:t xml:space="preserve">Not taken place due to </w:t>
            </w:r>
            <w:proofErr w:type="spellStart"/>
            <w:r>
              <w:rPr>
                <w:rFonts w:ascii="Times New Roman"/>
                <w:sz w:val="24"/>
              </w:rPr>
              <w:t>covid</w:t>
            </w:r>
            <w:proofErr w:type="spellEnd"/>
            <w:r>
              <w:rPr>
                <w:rFonts w:ascii="Times New Roman"/>
                <w:sz w:val="24"/>
              </w:rPr>
              <w:t xml:space="preserve"> restrictions</w:t>
            </w:r>
          </w:p>
          <w:p w:rsidR="00ED0FEA" w:rsidRDefault="00ED0FEA" w:rsidP="00ED0FEA">
            <w:pPr>
              <w:pStyle w:val="TableParagraph"/>
              <w:ind w:left="0"/>
              <w:rPr>
                <w:rFonts w:ascii="Times New Roman"/>
                <w:sz w:val="24"/>
              </w:rPr>
            </w:pPr>
          </w:p>
          <w:p w:rsidR="00ED0FEA" w:rsidRDefault="00ED0FEA" w:rsidP="00ED0FEA">
            <w:pPr>
              <w:pStyle w:val="TableParagraph"/>
              <w:ind w:left="0"/>
              <w:rPr>
                <w:rFonts w:ascii="Times New Roman"/>
                <w:sz w:val="24"/>
              </w:rPr>
            </w:pPr>
          </w:p>
        </w:tc>
        <w:tc>
          <w:tcPr>
            <w:tcW w:w="3076" w:type="dxa"/>
          </w:tcPr>
          <w:p w:rsidR="00ED0FEA" w:rsidRDefault="00ED0FEA" w:rsidP="00ED0FEA">
            <w:pPr>
              <w:pStyle w:val="TableParagraph"/>
              <w:ind w:left="0"/>
              <w:rPr>
                <w:rFonts w:ascii="Times New Roman"/>
                <w:sz w:val="24"/>
              </w:rPr>
            </w:pPr>
            <w:r>
              <w:rPr>
                <w:rFonts w:ascii="Times New Roman"/>
                <w:sz w:val="24"/>
              </w:rPr>
              <w:t xml:space="preserve">Possibility of MAT transport may reduce transport costs </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394546">
            <w:pPr>
              <w:pStyle w:val="TableParagraph"/>
              <w:ind w:left="0"/>
              <w:rPr>
                <w:rFonts w:ascii="Times New Roman"/>
              </w:rPr>
            </w:pPr>
            <w:proofErr w:type="spellStart"/>
            <w:r>
              <w:rPr>
                <w:rFonts w:ascii="Times New Roman"/>
              </w:rPr>
              <w:t>L.Feeney</w:t>
            </w:r>
            <w:proofErr w:type="spellEnd"/>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bookmarkStart w:id="0" w:name="_GoBack"/>
        <w:bookmarkEnd w:id="0"/>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C72F04" w:rsidRDefault="00C72F04"/>
    <w:sectPr w:rsidR="00C72F04">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A4" w:rsidRDefault="00E913A4">
      <w:r>
        <w:separator/>
      </w:r>
    </w:p>
  </w:endnote>
  <w:endnote w:type="continuationSeparator" w:id="0">
    <w:p w:rsidR="00E913A4" w:rsidRDefault="00E9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E913A4">
      <w:pict>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E913A4">
      <w:pict>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E913A4">
      <w:pict>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E913A4">
      <w:pict>
        <v:shape id="docshape29" o:spid="_x0000_s2049" type="#_x0000_t202" style="position:absolute;margin-left:303.45pt;margin-top:559.25pt;width:70.75pt;height:14pt;z-index:-16144896;mso-position-horizontal-relative:page;mso-position-vertical-relative:page"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A4" w:rsidRDefault="00E913A4">
      <w:r>
        <w:separator/>
      </w:r>
    </w:p>
  </w:footnote>
  <w:footnote w:type="continuationSeparator" w:id="0">
    <w:p w:rsidR="00E913A4" w:rsidRDefault="00E91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658FB"/>
    <w:rsid w:val="00027146"/>
    <w:rsid w:val="002B0A65"/>
    <w:rsid w:val="002F1E97"/>
    <w:rsid w:val="00370108"/>
    <w:rsid w:val="00394546"/>
    <w:rsid w:val="007407DD"/>
    <w:rsid w:val="00B77F43"/>
    <w:rsid w:val="00B8623F"/>
    <w:rsid w:val="00C658FB"/>
    <w:rsid w:val="00C72F04"/>
    <w:rsid w:val="00D131A0"/>
    <w:rsid w:val="00E45D20"/>
    <w:rsid w:val="00E913A4"/>
    <w:rsid w:val="00EA6182"/>
    <w:rsid w:val="00ED0FEA"/>
    <w:rsid w:val="00FA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5FF2956"/>
  <w15:docId w15:val="{0F57178A-A558-4BE4-8505-272CF3D7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Windows User</cp:lastModifiedBy>
  <cp:revision>11</cp:revision>
  <dcterms:created xsi:type="dcterms:W3CDTF">2021-07-21T13:46:00Z</dcterms:created>
  <dcterms:modified xsi:type="dcterms:W3CDTF">2021-07-23T09:47:00Z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